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89D36" w14:textId="77777777" w:rsidR="00831634" w:rsidRDefault="00000000">
      <w:pPr>
        <w:spacing w:after="188" w:line="259" w:lineRule="auto"/>
        <w:ind w:left="45" w:firstLine="0"/>
        <w:jc w:val="left"/>
      </w:pPr>
      <w:r>
        <w:rPr>
          <w:noProof/>
        </w:rPr>
        <mc:AlternateContent>
          <mc:Choice Requires="wpg">
            <w:drawing>
              <wp:inline distT="0" distB="0" distL="0" distR="0" wp14:anchorId="1540C880" wp14:editId="71588866">
                <wp:extent cx="1743484" cy="695325"/>
                <wp:effectExtent l="0" t="0" r="0" b="0"/>
                <wp:docPr id="2627" name="Group 2627"/>
                <wp:cNvGraphicFramePr/>
                <a:graphic xmlns:a="http://schemas.openxmlformats.org/drawingml/2006/main">
                  <a:graphicData uri="http://schemas.microsoft.com/office/word/2010/wordprocessingGroup">
                    <wpg:wgp>
                      <wpg:cNvGrpSpPr/>
                      <wpg:grpSpPr>
                        <a:xfrm>
                          <a:off x="0" y="0"/>
                          <a:ext cx="1743484" cy="695325"/>
                          <a:chOff x="0" y="0"/>
                          <a:chExt cx="1743484" cy="695325"/>
                        </a:xfrm>
                      </wpg:grpSpPr>
                      <pic:pic xmlns:pic="http://schemas.openxmlformats.org/drawingml/2006/picture">
                        <pic:nvPicPr>
                          <pic:cNvPr id="209" name="Picture 209"/>
                          <pic:cNvPicPr/>
                        </pic:nvPicPr>
                        <pic:blipFill>
                          <a:blip r:embed="rId5"/>
                          <a:stretch>
                            <a:fillRect/>
                          </a:stretch>
                        </pic:blipFill>
                        <pic:spPr>
                          <a:xfrm>
                            <a:off x="0" y="0"/>
                            <a:ext cx="971550" cy="695325"/>
                          </a:xfrm>
                          <a:prstGeom prst="rect">
                            <a:avLst/>
                          </a:prstGeom>
                        </pic:spPr>
                      </pic:pic>
                      <pic:pic xmlns:pic="http://schemas.openxmlformats.org/drawingml/2006/picture">
                        <pic:nvPicPr>
                          <pic:cNvPr id="211" name="Picture 211"/>
                          <pic:cNvPicPr/>
                        </pic:nvPicPr>
                        <pic:blipFill>
                          <a:blip r:embed="rId6"/>
                          <a:stretch>
                            <a:fillRect/>
                          </a:stretch>
                        </pic:blipFill>
                        <pic:spPr>
                          <a:xfrm>
                            <a:off x="1105309" y="19050"/>
                            <a:ext cx="628650" cy="666750"/>
                          </a:xfrm>
                          <a:prstGeom prst="rect">
                            <a:avLst/>
                          </a:prstGeom>
                        </pic:spPr>
                      </pic:pic>
                      <wps:wsp>
                        <wps:cNvPr id="212" name="Shape 212"/>
                        <wps:cNvSpPr/>
                        <wps:spPr>
                          <a:xfrm>
                            <a:off x="1095784" y="14287"/>
                            <a:ext cx="642938" cy="0"/>
                          </a:xfrm>
                          <a:custGeom>
                            <a:avLst/>
                            <a:gdLst/>
                            <a:ahLst/>
                            <a:cxnLst/>
                            <a:rect l="0" t="0" r="0" b="0"/>
                            <a:pathLst>
                              <a:path w="642938">
                                <a:moveTo>
                                  <a:pt x="0" y="0"/>
                                </a:moveTo>
                                <a:lnTo>
                                  <a:pt x="64293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13" name="Shape 213"/>
                        <wps:cNvSpPr/>
                        <wps:spPr>
                          <a:xfrm>
                            <a:off x="1738722" y="9525"/>
                            <a:ext cx="0" cy="681038"/>
                          </a:xfrm>
                          <a:custGeom>
                            <a:avLst/>
                            <a:gdLst/>
                            <a:ahLst/>
                            <a:cxnLst/>
                            <a:rect l="0" t="0" r="0" b="0"/>
                            <a:pathLst>
                              <a:path h="681038">
                                <a:moveTo>
                                  <a:pt x="0" y="0"/>
                                </a:moveTo>
                                <a:lnTo>
                                  <a:pt x="0" y="681038"/>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14" name="Shape 214"/>
                        <wps:cNvSpPr/>
                        <wps:spPr>
                          <a:xfrm>
                            <a:off x="1100547" y="690562"/>
                            <a:ext cx="642938" cy="0"/>
                          </a:xfrm>
                          <a:custGeom>
                            <a:avLst/>
                            <a:gdLst/>
                            <a:ahLst/>
                            <a:cxnLst/>
                            <a:rect l="0" t="0" r="0" b="0"/>
                            <a:pathLst>
                              <a:path w="642938">
                                <a:moveTo>
                                  <a:pt x="642938" y="0"/>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15" name="Shape 215"/>
                        <wps:cNvSpPr/>
                        <wps:spPr>
                          <a:xfrm>
                            <a:off x="1100547" y="14287"/>
                            <a:ext cx="0" cy="681038"/>
                          </a:xfrm>
                          <a:custGeom>
                            <a:avLst/>
                            <a:gdLst/>
                            <a:ahLst/>
                            <a:cxnLst/>
                            <a:rect l="0" t="0" r="0" b="0"/>
                            <a:pathLst>
                              <a:path h="681038">
                                <a:moveTo>
                                  <a:pt x="0" y="681038"/>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27" style="width:137.282pt;height:54.75pt;mso-position-horizontal-relative:char;mso-position-vertical-relative:line" coordsize="17434,6953">
                <v:shape id="Picture 209" style="position:absolute;width:9715;height:6953;left:0;top:0;" filled="f">
                  <v:imagedata r:id="rId7"/>
                </v:shape>
                <v:shape id="Picture 211" style="position:absolute;width:6286;height:6667;left:11053;top:190;" filled="f">
                  <v:imagedata r:id="rId8"/>
                </v:shape>
                <v:shape id="Shape 212" style="position:absolute;width:6429;height:0;left:10957;top:142;" coordsize="642938,0" path="m0,0l642938,0">
                  <v:stroke weight="0.75pt" endcap="flat" joinstyle="miter" miterlimit="10" on="true" color="#000000"/>
                  <v:fill on="false" color="#000000" opacity="0"/>
                </v:shape>
                <v:shape id="Shape 213" style="position:absolute;width:0;height:6810;left:17387;top:95;" coordsize="0,681038" path="m0,0l0,681038">
                  <v:stroke weight="0.75pt" endcap="flat" joinstyle="miter" miterlimit="10" on="true" color="#000000"/>
                  <v:fill on="false" color="#000000" opacity="0"/>
                </v:shape>
                <v:shape id="Shape 214" style="position:absolute;width:6429;height:0;left:11005;top:6905;" coordsize="642938,0" path="m642938,0l0,0">
                  <v:stroke weight="0.75pt" endcap="flat" joinstyle="miter" miterlimit="10" on="true" color="#000000"/>
                  <v:fill on="false" color="#000000" opacity="0"/>
                </v:shape>
                <v:shape id="Shape 215" style="position:absolute;width:0;height:6810;left:11005;top:142;" coordsize="0,681038" path="m0,681038l0,0">
                  <v:stroke weight="0.75pt" endcap="flat" joinstyle="miter" miterlimit="10" on="true" color="#000000"/>
                  <v:fill on="false" color="#000000" opacity="0"/>
                </v:shape>
              </v:group>
            </w:pict>
          </mc:Fallback>
        </mc:AlternateContent>
      </w:r>
    </w:p>
    <w:p w14:paraId="656409AA" w14:textId="77777777" w:rsidR="00831634" w:rsidRDefault="00000000">
      <w:pPr>
        <w:spacing w:after="134" w:line="259" w:lineRule="auto"/>
        <w:ind w:left="10" w:hanging="10"/>
        <w:jc w:val="left"/>
      </w:pPr>
      <w:r>
        <w:rPr>
          <w:b/>
          <w:sz w:val="38"/>
        </w:rPr>
        <w:t>North Dakota Space Grant Consortium Scholarship Program</w:t>
      </w:r>
    </w:p>
    <w:p w14:paraId="49D3B1EC" w14:textId="77777777" w:rsidR="00831634" w:rsidRDefault="00000000">
      <w:pPr>
        <w:spacing w:after="13" w:line="259" w:lineRule="auto"/>
        <w:ind w:left="10" w:hanging="10"/>
        <w:jc w:val="left"/>
      </w:pPr>
      <w:r>
        <w:rPr>
          <w:b/>
        </w:rPr>
        <w:t>Goals:</w:t>
      </w:r>
    </w:p>
    <w:p w14:paraId="595D8B8A" w14:textId="77777777" w:rsidR="00831634" w:rsidRDefault="00000000">
      <w:pPr>
        <w:numPr>
          <w:ilvl w:val="0"/>
          <w:numId w:val="1"/>
        </w:numPr>
        <w:ind w:right="1003" w:hanging="360"/>
      </w:pPr>
      <w:r>
        <w:t>To identify, recruit, and retain students in science, technology, engineering, and mathematics</w:t>
      </w:r>
    </w:p>
    <w:p w14:paraId="74BF210B" w14:textId="77777777" w:rsidR="00831634" w:rsidRDefault="00000000">
      <w:pPr>
        <w:numPr>
          <w:ilvl w:val="0"/>
          <w:numId w:val="1"/>
        </w:numPr>
        <w:ind w:right="1003" w:hanging="360"/>
      </w:pPr>
      <w:r>
        <w:t xml:space="preserve">To encourage women and </w:t>
      </w:r>
      <w:r w:rsidR="003A3035">
        <w:t>underrepresented students</w:t>
      </w:r>
      <w:r>
        <w:t xml:space="preserve"> to enter these fields of study</w:t>
      </w:r>
    </w:p>
    <w:p w14:paraId="6363A31F" w14:textId="77777777" w:rsidR="00831634" w:rsidRDefault="00000000">
      <w:pPr>
        <w:numPr>
          <w:ilvl w:val="0"/>
          <w:numId w:val="1"/>
        </w:numPr>
        <w:spacing w:after="269"/>
        <w:ind w:right="1003" w:hanging="360"/>
      </w:pPr>
      <w:r>
        <w:t xml:space="preserve">To increase NASA activities </w:t>
      </w:r>
      <w:r w:rsidR="003A3035">
        <w:t>and awareness</w:t>
      </w:r>
      <w:r>
        <w:t xml:space="preserve"> in North Dakota</w:t>
      </w:r>
    </w:p>
    <w:p w14:paraId="0075CD55" w14:textId="77777777" w:rsidR="00831634" w:rsidRDefault="00000000">
      <w:pPr>
        <w:spacing w:after="13" w:line="259" w:lineRule="auto"/>
        <w:ind w:left="10" w:hanging="10"/>
        <w:jc w:val="left"/>
      </w:pPr>
      <w:r>
        <w:rPr>
          <w:b/>
        </w:rPr>
        <w:t>Eligibility:</w:t>
      </w:r>
    </w:p>
    <w:p w14:paraId="4252ED07" w14:textId="742C24B2" w:rsidR="00831634" w:rsidRDefault="00000000">
      <w:pPr>
        <w:spacing w:after="291"/>
        <w:ind w:left="22" w:right="1003"/>
      </w:pPr>
      <w:r>
        <w:t xml:space="preserve">Applicants must be citizens of the United States who are enrolled in an undergraduate program at a </w:t>
      </w:r>
      <w:r w:rsidR="006E6EB2">
        <w:t xml:space="preserve">NDSGC Affiliate school other than the </w:t>
      </w:r>
      <w:r w:rsidR="00BC0003">
        <w:t>University</w:t>
      </w:r>
      <w:r w:rsidR="006E6EB2">
        <w:t xml:space="preserve"> of </w:t>
      </w:r>
      <w:r w:rsidR="00BC0003">
        <w:t>N</w:t>
      </w:r>
      <w:r>
        <w:t>orth Dakota</w:t>
      </w:r>
      <w:r w:rsidR="00BC0003">
        <w:t xml:space="preserve"> and North Dakota State University</w:t>
      </w:r>
      <w:r>
        <w:t>. The degree program should be in or related to the areas of science, technology, engineering, or mathematics.</w:t>
      </w:r>
    </w:p>
    <w:p w14:paraId="025BF366" w14:textId="77777777" w:rsidR="00831634" w:rsidRDefault="00000000">
      <w:pPr>
        <w:spacing w:after="13" w:line="259" w:lineRule="auto"/>
        <w:ind w:left="10" w:hanging="10"/>
        <w:jc w:val="left"/>
      </w:pPr>
      <w:r>
        <w:rPr>
          <w:b/>
        </w:rPr>
        <w:t>Description of Undergraduate Scholarships:</w:t>
      </w:r>
    </w:p>
    <w:p w14:paraId="1C95446F" w14:textId="77777777" w:rsidR="00831634" w:rsidRDefault="00000000" w:rsidP="000176DD">
      <w:pPr>
        <w:ind w:left="22" w:right="1003"/>
      </w:pPr>
      <w:r>
        <w:t>Undergraduate scholarships will be awarded each school year and are merit based. The Office of Financial Aid and STEM departments at each college will determine the number of scholarships awarded and the due date for applications for each school year. Scholarship awards are limited to $2,500 per student. Students at UND and</w:t>
      </w:r>
      <w:r w:rsidR="000176DD">
        <w:t xml:space="preserve"> </w:t>
      </w:r>
      <w:r>
        <w:t>NDSU are not eligible for these scholarships.</w:t>
      </w:r>
    </w:p>
    <w:p w14:paraId="256F0888" w14:textId="77777777" w:rsidR="00831634" w:rsidRDefault="000176DD">
      <w:pPr>
        <w:ind w:left="22" w:right="1003"/>
      </w:pPr>
      <w:r>
        <w:br/>
        <w:t>Primary selection criteria are:</w:t>
      </w:r>
    </w:p>
    <w:p w14:paraId="2FA70859" w14:textId="76DCA29E" w:rsidR="00831634" w:rsidRDefault="00000000">
      <w:pPr>
        <w:numPr>
          <w:ilvl w:val="0"/>
          <w:numId w:val="2"/>
        </w:numPr>
        <w:ind w:right="1003" w:hanging="360"/>
      </w:pPr>
      <w:r>
        <w:t>Academic excellence (</w:t>
      </w:r>
      <w:r w:rsidR="00880C8D">
        <w:t>good academic standing is required</w:t>
      </w:r>
      <w:r>
        <w:t>)</w:t>
      </w:r>
    </w:p>
    <w:p w14:paraId="4012A0C3" w14:textId="72033275" w:rsidR="00880C8D" w:rsidRDefault="00000000" w:rsidP="00880C8D">
      <w:pPr>
        <w:numPr>
          <w:ilvl w:val="0"/>
          <w:numId w:val="2"/>
        </w:numPr>
        <w:spacing w:after="292"/>
        <w:ind w:right="1003" w:hanging="360"/>
      </w:pPr>
      <w:r>
        <w:t>Relevance of the student’s discipline and interests to science, technology, engineering, and mathematics</w:t>
      </w:r>
      <w:r w:rsidR="00880C8D">
        <w:t>.</w:t>
      </w:r>
    </w:p>
    <w:p w14:paraId="07573D98" w14:textId="77777777" w:rsidR="00831634" w:rsidRDefault="00000000">
      <w:pPr>
        <w:spacing w:after="13" w:line="259" w:lineRule="auto"/>
        <w:ind w:left="10" w:hanging="10"/>
        <w:jc w:val="left"/>
      </w:pPr>
      <w:r>
        <w:rPr>
          <w:b/>
        </w:rPr>
        <w:t>Application Procedure:</w:t>
      </w:r>
    </w:p>
    <w:p w14:paraId="38E2AB0A" w14:textId="77777777" w:rsidR="00831634" w:rsidRDefault="00000000">
      <w:pPr>
        <w:ind w:left="22" w:right="1003"/>
      </w:pPr>
      <w:r>
        <w:t>Applicants should submit the following to their respective Office of Financial Aid:</w:t>
      </w:r>
    </w:p>
    <w:p w14:paraId="6AC868A9" w14:textId="4A5D7EB6" w:rsidR="00831634" w:rsidRDefault="00000000" w:rsidP="003A3035">
      <w:pPr>
        <w:numPr>
          <w:ilvl w:val="0"/>
          <w:numId w:val="3"/>
        </w:numPr>
        <w:ind w:right="1003" w:hanging="360"/>
        <w:jc w:val="left"/>
      </w:pPr>
      <w:r>
        <w:t xml:space="preserve">Completed application form; found below and available </w:t>
      </w:r>
      <w:r w:rsidR="00880C8D">
        <w:t>at NDSGC Affiliate</w:t>
      </w:r>
      <w:r>
        <w:t xml:space="preserve"> </w:t>
      </w:r>
      <w:r w:rsidR="00880C8D">
        <w:t>S</w:t>
      </w:r>
      <w:r>
        <w:t>chools’ Office of Financial Aid or online at:</w:t>
      </w:r>
      <w:r w:rsidR="000176DD">
        <w:t xml:space="preserve"> </w:t>
      </w:r>
      <w:hyperlink r:id="rId9" w:history="1">
        <w:r w:rsidR="000176DD" w:rsidRPr="00D94DC0">
          <w:rPr>
            <w:rStyle w:val="Hyperlink"/>
            <w:sz w:val="21"/>
            <w:szCs w:val="22"/>
          </w:rPr>
          <w:t>https://ndspacegrant.und.edu/college-students/scholarships/undergraduate.html</w:t>
        </w:r>
      </w:hyperlink>
      <w:r w:rsidR="000176DD" w:rsidRPr="000176DD">
        <w:rPr>
          <w:sz w:val="21"/>
          <w:szCs w:val="22"/>
        </w:rPr>
        <w:t xml:space="preserve"> </w:t>
      </w:r>
    </w:p>
    <w:p w14:paraId="256406EB" w14:textId="77777777" w:rsidR="00831634" w:rsidRDefault="00000000" w:rsidP="003A3035">
      <w:pPr>
        <w:pStyle w:val="ListParagraph"/>
        <w:numPr>
          <w:ilvl w:val="0"/>
          <w:numId w:val="4"/>
        </w:numPr>
        <w:spacing w:after="278"/>
        <w:ind w:right="1003"/>
      </w:pPr>
      <w:r w:rsidRPr="003A3035">
        <w:rPr>
          <w:b/>
        </w:rPr>
        <w:t xml:space="preserve">BSC Students </w:t>
      </w:r>
      <w:r>
        <w:t xml:space="preserve">will submit the following Submittable scholarship application, online: </w:t>
      </w:r>
      <w:hyperlink r:id="rId10">
        <w:r w:rsidR="00831634" w:rsidRPr="003A3035">
          <w:rPr>
            <w:color w:val="0000FF"/>
            <w:u w:val="single" w:color="0000FF"/>
          </w:rPr>
          <w:t>NDSGC’s BSC Undergraduate Scholarship application</w:t>
        </w:r>
      </w:hyperlink>
      <w:hyperlink r:id="rId11">
        <w:r w:rsidR="00831634">
          <w:t>.</w:t>
        </w:r>
      </w:hyperlink>
    </w:p>
    <w:p w14:paraId="096A3207" w14:textId="77777777" w:rsidR="00831634" w:rsidRDefault="00000000">
      <w:pPr>
        <w:numPr>
          <w:ilvl w:val="0"/>
          <w:numId w:val="3"/>
        </w:numPr>
        <w:spacing w:after="304"/>
        <w:ind w:right="1003" w:hanging="360"/>
      </w:pPr>
      <w:r>
        <w:t>Letter of recommendation from at least one faculty member.</w:t>
      </w:r>
    </w:p>
    <w:p w14:paraId="4A0DE30D" w14:textId="2549123C" w:rsidR="00831634" w:rsidRPr="004457D4" w:rsidRDefault="00000000" w:rsidP="00381D03">
      <w:pPr>
        <w:spacing w:after="304"/>
        <w:ind w:left="367" w:right="1003"/>
        <w:jc w:val="left"/>
        <w:rPr>
          <w:szCs w:val="22"/>
        </w:rPr>
      </w:pPr>
      <w:r w:rsidRPr="004457D4">
        <w:rPr>
          <w:b/>
          <w:szCs w:val="22"/>
        </w:rPr>
        <w:t xml:space="preserve">*Only Lake Region State College students: </w:t>
      </w:r>
      <w:r w:rsidRPr="004457D4">
        <w:rPr>
          <w:szCs w:val="22"/>
        </w:rPr>
        <w:t xml:space="preserve">Please submit a one-page essay about yourself and your current and future educational goals and how they are related to this scholarship. </w:t>
      </w:r>
      <w:r w:rsidR="004457D4" w:rsidRPr="004457D4">
        <w:rPr>
          <w:szCs w:val="22"/>
        </w:rPr>
        <w:t>D</w:t>
      </w:r>
      <w:r w:rsidR="000176DD">
        <w:rPr>
          <w:szCs w:val="22"/>
        </w:rPr>
        <w:t>eliver your</w:t>
      </w:r>
      <w:r w:rsidR="004457D4" w:rsidRPr="004457D4">
        <w:rPr>
          <w:szCs w:val="22"/>
        </w:rPr>
        <w:t xml:space="preserve"> documents </w:t>
      </w:r>
      <w:r w:rsidR="000176DD">
        <w:rPr>
          <w:szCs w:val="22"/>
        </w:rPr>
        <w:t>to</w:t>
      </w:r>
      <w:r w:rsidR="004457D4" w:rsidRPr="004457D4">
        <w:rPr>
          <w:szCs w:val="22"/>
        </w:rPr>
        <w:t xml:space="preserve"> the LRSC Financial Aid Office or email </w:t>
      </w:r>
      <w:hyperlink r:id="rId12" w:history="1">
        <w:r w:rsidR="004457D4" w:rsidRPr="004457D4">
          <w:rPr>
            <w:rStyle w:val="Hyperlink"/>
            <w:color w:val="0070C0"/>
            <w:szCs w:val="22"/>
          </w:rPr>
          <w:t>lrsc.financialaid@lrsc.edu</w:t>
        </w:r>
      </w:hyperlink>
      <w:r w:rsidR="004457D4" w:rsidRPr="004457D4">
        <w:rPr>
          <w:color w:val="0070C0"/>
          <w:szCs w:val="22"/>
        </w:rPr>
        <w:t xml:space="preserve">. </w:t>
      </w:r>
      <w:r w:rsidRPr="004457D4">
        <w:rPr>
          <w:szCs w:val="22"/>
        </w:rPr>
        <w:t xml:space="preserve">Deadline is </w:t>
      </w:r>
      <w:r w:rsidRPr="004457D4">
        <w:rPr>
          <w:b/>
          <w:szCs w:val="22"/>
        </w:rPr>
        <w:t>November 1</w:t>
      </w:r>
      <w:r w:rsidR="003A3035" w:rsidRPr="004457D4">
        <w:rPr>
          <w:b/>
          <w:szCs w:val="22"/>
        </w:rPr>
        <w:t>3</w:t>
      </w:r>
      <w:r w:rsidRPr="004457D4">
        <w:rPr>
          <w:b/>
          <w:szCs w:val="22"/>
        </w:rPr>
        <w:t>th</w:t>
      </w:r>
      <w:r w:rsidRPr="004457D4">
        <w:rPr>
          <w:szCs w:val="22"/>
        </w:rPr>
        <w:t xml:space="preserve">, </w:t>
      </w:r>
      <w:r w:rsidRPr="004457D4">
        <w:rPr>
          <w:b/>
          <w:szCs w:val="22"/>
        </w:rPr>
        <w:t>202</w:t>
      </w:r>
      <w:r w:rsidR="00880C8D">
        <w:rPr>
          <w:b/>
          <w:szCs w:val="22"/>
        </w:rPr>
        <w:t>4</w:t>
      </w:r>
      <w:r w:rsidRPr="004457D4">
        <w:rPr>
          <w:szCs w:val="22"/>
        </w:rPr>
        <w:t>.</w:t>
      </w:r>
    </w:p>
    <w:p w14:paraId="11CC3F85" w14:textId="542F1856" w:rsidR="00831634" w:rsidRPr="004457D4" w:rsidRDefault="00000000" w:rsidP="00381D03">
      <w:pPr>
        <w:ind w:left="375" w:right="1003" w:firstLine="0"/>
        <w:jc w:val="left"/>
        <w:rPr>
          <w:rFonts w:asciiTheme="minorHAnsi" w:hAnsiTheme="minorHAnsi" w:cstheme="minorHAnsi"/>
          <w:szCs w:val="22"/>
        </w:rPr>
      </w:pPr>
      <w:r w:rsidRPr="004457D4">
        <w:rPr>
          <w:rFonts w:asciiTheme="minorHAnsi" w:hAnsiTheme="minorHAnsi" w:cstheme="minorHAnsi"/>
          <w:b/>
          <w:szCs w:val="22"/>
        </w:rPr>
        <w:t>*Only Mayville State University students</w:t>
      </w:r>
      <w:r w:rsidRPr="004457D4">
        <w:rPr>
          <w:rFonts w:asciiTheme="minorHAnsi" w:hAnsiTheme="minorHAnsi" w:cstheme="minorHAnsi"/>
          <w:szCs w:val="22"/>
        </w:rPr>
        <w:t>: Please submit your application</w:t>
      </w:r>
      <w:r w:rsidR="000176DD">
        <w:rPr>
          <w:rFonts w:asciiTheme="minorHAnsi" w:hAnsiTheme="minorHAnsi" w:cstheme="minorHAnsi"/>
          <w:szCs w:val="22"/>
        </w:rPr>
        <w:t xml:space="preserve"> and </w:t>
      </w:r>
      <w:r w:rsidRPr="004457D4">
        <w:rPr>
          <w:rFonts w:asciiTheme="minorHAnsi" w:hAnsiTheme="minorHAnsi" w:cstheme="minorHAnsi"/>
          <w:szCs w:val="22"/>
        </w:rPr>
        <w:t>letter of recommendation to Khwaja Hossain (</w:t>
      </w:r>
      <w:r w:rsidRPr="004457D4">
        <w:rPr>
          <w:rFonts w:asciiTheme="minorHAnsi" w:eastAsia="Roboto" w:hAnsiTheme="minorHAnsi" w:cstheme="minorHAnsi"/>
          <w:color w:val="0000FF"/>
          <w:szCs w:val="22"/>
          <w:u w:val="single" w:color="0000FF"/>
        </w:rPr>
        <w:t>k.hossain@mayvillestate.edu</w:t>
      </w:r>
      <w:r w:rsidRPr="004457D4">
        <w:rPr>
          <w:rFonts w:asciiTheme="minorHAnsi" w:hAnsiTheme="minorHAnsi" w:cstheme="minorHAnsi"/>
          <w:szCs w:val="22"/>
        </w:rPr>
        <w:t xml:space="preserve">). Deadline is </w:t>
      </w:r>
      <w:r w:rsidRPr="004457D4">
        <w:rPr>
          <w:rFonts w:asciiTheme="minorHAnsi" w:hAnsiTheme="minorHAnsi" w:cstheme="minorHAnsi"/>
          <w:b/>
          <w:szCs w:val="22"/>
        </w:rPr>
        <w:t>November 2</w:t>
      </w:r>
      <w:r w:rsidR="003A3035" w:rsidRPr="004457D4">
        <w:rPr>
          <w:rFonts w:asciiTheme="minorHAnsi" w:hAnsiTheme="minorHAnsi" w:cstheme="minorHAnsi"/>
          <w:b/>
          <w:szCs w:val="22"/>
        </w:rPr>
        <w:t>4</w:t>
      </w:r>
      <w:r w:rsidRPr="004457D4">
        <w:rPr>
          <w:rFonts w:asciiTheme="minorHAnsi" w:hAnsiTheme="minorHAnsi" w:cstheme="minorHAnsi"/>
          <w:b/>
          <w:szCs w:val="22"/>
        </w:rPr>
        <w:t xml:space="preserve">th, </w:t>
      </w:r>
      <w:r w:rsidRPr="004457D4">
        <w:rPr>
          <w:rFonts w:asciiTheme="minorHAnsi" w:hAnsiTheme="minorHAnsi" w:cstheme="minorHAnsi"/>
          <w:b/>
          <w:szCs w:val="22"/>
        </w:rPr>
        <w:lastRenderedPageBreak/>
        <w:t>202</w:t>
      </w:r>
      <w:r w:rsidR="00880C8D">
        <w:rPr>
          <w:rFonts w:asciiTheme="minorHAnsi" w:hAnsiTheme="minorHAnsi" w:cstheme="minorHAnsi"/>
          <w:b/>
          <w:szCs w:val="22"/>
        </w:rPr>
        <w:t>4</w:t>
      </w:r>
      <w:r w:rsidRPr="004457D4">
        <w:rPr>
          <w:rFonts w:asciiTheme="minorHAnsi" w:hAnsiTheme="minorHAnsi" w:cstheme="minorHAnsi"/>
          <w:b/>
          <w:szCs w:val="22"/>
        </w:rPr>
        <w:t>.</w:t>
      </w:r>
      <w:r w:rsidR="003A3035" w:rsidRPr="004457D4">
        <w:rPr>
          <w:rFonts w:asciiTheme="minorHAnsi" w:hAnsiTheme="minorHAnsi" w:cstheme="minorHAnsi"/>
          <w:b/>
          <w:szCs w:val="22"/>
        </w:rPr>
        <w:br/>
      </w:r>
    </w:p>
    <w:p w14:paraId="63AD83F7" w14:textId="0EBB8F2E" w:rsidR="00831634" w:rsidRPr="004457D4" w:rsidRDefault="00000000" w:rsidP="00381D03">
      <w:pPr>
        <w:spacing w:after="301"/>
        <w:ind w:left="367" w:right="1662"/>
        <w:jc w:val="left"/>
        <w:rPr>
          <w:szCs w:val="22"/>
        </w:rPr>
      </w:pPr>
      <w:r w:rsidRPr="004457D4">
        <w:rPr>
          <w:b/>
          <w:szCs w:val="22"/>
        </w:rPr>
        <w:t>*Only Minot State University students</w:t>
      </w:r>
      <w:r w:rsidRPr="004457D4">
        <w:rPr>
          <w:szCs w:val="22"/>
        </w:rPr>
        <w:t xml:space="preserve">: </w:t>
      </w:r>
      <w:r w:rsidR="000176DD">
        <w:rPr>
          <w:szCs w:val="22"/>
        </w:rPr>
        <w:t>Please submit your a</w:t>
      </w:r>
      <w:r w:rsidRPr="004457D4">
        <w:rPr>
          <w:szCs w:val="22"/>
        </w:rPr>
        <w:t>pplication and letter of recommendation</w:t>
      </w:r>
      <w:r w:rsidR="000176DD">
        <w:rPr>
          <w:szCs w:val="22"/>
        </w:rPr>
        <w:t xml:space="preserve"> to </w:t>
      </w:r>
      <w:hyperlink r:id="rId13" w:history="1">
        <w:r w:rsidR="000176DD" w:rsidRPr="00D94DC0">
          <w:rPr>
            <w:rStyle w:val="Hyperlink"/>
            <w:szCs w:val="22"/>
          </w:rPr>
          <w:t>financialaid@minotstateu.edu</w:t>
        </w:r>
      </w:hyperlink>
      <w:r w:rsidRPr="004457D4">
        <w:rPr>
          <w:szCs w:val="22"/>
        </w:rPr>
        <w:t>.</w:t>
      </w:r>
      <w:r w:rsidR="000176DD">
        <w:rPr>
          <w:szCs w:val="22"/>
        </w:rPr>
        <w:t xml:space="preserve"> </w:t>
      </w:r>
      <w:r w:rsidRPr="004457D4">
        <w:rPr>
          <w:szCs w:val="22"/>
        </w:rPr>
        <w:t xml:space="preserve"> Deadline is </w:t>
      </w:r>
      <w:r w:rsidRPr="004457D4">
        <w:rPr>
          <w:b/>
          <w:szCs w:val="22"/>
        </w:rPr>
        <w:t>October 31st</w:t>
      </w:r>
      <w:r w:rsidRPr="004457D4">
        <w:rPr>
          <w:szCs w:val="22"/>
        </w:rPr>
        <w:t xml:space="preserve">, </w:t>
      </w:r>
      <w:r w:rsidRPr="004457D4">
        <w:rPr>
          <w:b/>
          <w:szCs w:val="22"/>
        </w:rPr>
        <w:t>202</w:t>
      </w:r>
      <w:r w:rsidR="00880C8D">
        <w:rPr>
          <w:b/>
          <w:szCs w:val="22"/>
        </w:rPr>
        <w:t>4</w:t>
      </w:r>
      <w:r w:rsidRPr="004457D4">
        <w:rPr>
          <w:szCs w:val="22"/>
        </w:rPr>
        <w:t>.</w:t>
      </w:r>
    </w:p>
    <w:p w14:paraId="12AC92D8" w14:textId="5714ED76" w:rsidR="00831634" w:rsidRPr="004457D4" w:rsidRDefault="00000000" w:rsidP="00381D03">
      <w:pPr>
        <w:spacing w:after="305"/>
        <w:ind w:left="367" w:right="1003"/>
        <w:jc w:val="left"/>
        <w:rPr>
          <w:szCs w:val="22"/>
        </w:rPr>
      </w:pPr>
      <w:r w:rsidRPr="004457D4">
        <w:rPr>
          <w:b/>
          <w:szCs w:val="22"/>
        </w:rPr>
        <w:t xml:space="preserve">*Only Bismarck State College students: </w:t>
      </w:r>
      <w:r w:rsidRPr="004457D4">
        <w:rPr>
          <w:szCs w:val="22"/>
        </w:rPr>
        <w:t xml:space="preserve">The NDSGC’s BSC Undergraduate Scholarship application is found here: </w:t>
      </w:r>
      <w:hyperlink r:id="rId14">
        <w:r w:rsidR="00831634" w:rsidRPr="004457D4">
          <w:rPr>
            <w:color w:val="0000FF"/>
            <w:szCs w:val="22"/>
            <w:u w:val="single" w:color="0000FF"/>
          </w:rPr>
          <w:t>NDSGC’s</w:t>
        </w:r>
      </w:hyperlink>
      <w:r w:rsidRPr="004457D4">
        <w:rPr>
          <w:color w:val="0000FF"/>
          <w:szCs w:val="22"/>
          <w:u w:val="single" w:color="0000FF"/>
        </w:rPr>
        <w:t xml:space="preserve"> </w:t>
      </w:r>
      <w:hyperlink r:id="rId15">
        <w:r w:rsidR="00831634" w:rsidRPr="004457D4">
          <w:rPr>
            <w:color w:val="0000FF"/>
            <w:szCs w:val="22"/>
            <w:u w:val="single" w:color="0000FF"/>
          </w:rPr>
          <w:t>BSC</w:t>
        </w:r>
      </w:hyperlink>
      <w:r w:rsidRPr="004457D4">
        <w:rPr>
          <w:color w:val="0000FF"/>
          <w:szCs w:val="22"/>
          <w:u w:val="single" w:color="0000FF"/>
        </w:rPr>
        <w:t xml:space="preserve"> </w:t>
      </w:r>
      <w:hyperlink r:id="rId16">
        <w:r w:rsidR="00831634" w:rsidRPr="004457D4">
          <w:rPr>
            <w:color w:val="0000FF"/>
            <w:szCs w:val="22"/>
            <w:u w:val="single" w:color="0000FF"/>
          </w:rPr>
          <w:t>Undergraduate</w:t>
        </w:r>
      </w:hyperlink>
      <w:r w:rsidRPr="004457D4">
        <w:rPr>
          <w:color w:val="0000FF"/>
          <w:szCs w:val="22"/>
          <w:u w:val="single" w:color="0000FF"/>
        </w:rPr>
        <w:t xml:space="preserve"> </w:t>
      </w:r>
      <w:hyperlink r:id="rId17">
        <w:r w:rsidR="00831634" w:rsidRPr="004457D4">
          <w:rPr>
            <w:color w:val="0000FF"/>
            <w:szCs w:val="22"/>
            <w:u w:val="single" w:color="0000FF"/>
          </w:rPr>
          <w:t>Scholarship</w:t>
        </w:r>
      </w:hyperlink>
      <w:r w:rsidRPr="004457D4">
        <w:rPr>
          <w:color w:val="0000FF"/>
          <w:szCs w:val="22"/>
          <w:u w:val="single" w:color="0000FF"/>
        </w:rPr>
        <w:t xml:space="preserve"> </w:t>
      </w:r>
      <w:hyperlink r:id="rId18">
        <w:r w:rsidR="00831634" w:rsidRPr="004457D4">
          <w:rPr>
            <w:color w:val="0000FF"/>
            <w:szCs w:val="22"/>
            <w:u w:val="single" w:color="0000FF"/>
          </w:rPr>
          <w:t>application</w:t>
        </w:r>
      </w:hyperlink>
      <w:hyperlink r:id="rId19">
        <w:r w:rsidR="00831634" w:rsidRPr="004457D4">
          <w:rPr>
            <w:szCs w:val="22"/>
          </w:rPr>
          <w:t>.</w:t>
        </w:r>
      </w:hyperlink>
      <w:r w:rsidRPr="004457D4">
        <w:rPr>
          <w:szCs w:val="22"/>
        </w:rPr>
        <w:t xml:space="preserve"> Application will request a letter of recommendation, a resume, a transcript, and an essay response. Deadline is </w:t>
      </w:r>
      <w:r w:rsidRPr="004457D4">
        <w:rPr>
          <w:b/>
          <w:szCs w:val="22"/>
        </w:rPr>
        <w:t>February 15th, 202</w:t>
      </w:r>
      <w:r w:rsidR="00880C8D">
        <w:rPr>
          <w:b/>
          <w:szCs w:val="22"/>
        </w:rPr>
        <w:t>5</w:t>
      </w:r>
      <w:r w:rsidRPr="004457D4">
        <w:rPr>
          <w:b/>
          <w:szCs w:val="22"/>
        </w:rPr>
        <w:t>.</w:t>
      </w:r>
    </w:p>
    <w:p w14:paraId="018A2278" w14:textId="77777777" w:rsidR="00831634" w:rsidRDefault="00000000">
      <w:pPr>
        <w:ind w:left="22" w:right="1003"/>
      </w:pPr>
      <w:r w:rsidRPr="004457D4">
        <w:rPr>
          <w:szCs w:val="22"/>
        </w:rPr>
        <w:t>For additional information regarding the North Dakota Space Grant Consortium Scholarship Program, contact</w:t>
      </w:r>
      <w:r w:rsidR="00963C67" w:rsidRPr="004457D4">
        <w:rPr>
          <w:szCs w:val="22"/>
        </w:rPr>
        <w:t xml:space="preserve"> NDSGC Associate Director </w:t>
      </w:r>
      <w:r w:rsidRPr="004457D4">
        <w:rPr>
          <w:szCs w:val="22"/>
        </w:rPr>
        <w:t>Tori McIntosh (</w:t>
      </w:r>
      <w:r w:rsidRPr="004457D4">
        <w:rPr>
          <w:color w:val="0000FF"/>
          <w:szCs w:val="22"/>
          <w:u w:val="single" w:color="0000FF"/>
        </w:rPr>
        <w:t>tori.mcintosh@und.edu</w:t>
      </w:r>
      <w:r w:rsidRPr="004457D4">
        <w:rPr>
          <w:szCs w:val="22"/>
        </w:rPr>
        <w:t>)</w:t>
      </w:r>
      <w:r>
        <w:br w:type="page"/>
      </w:r>
    </w:p>
    <w:p w14:paraId="2B58F956" w14:textId="77777777" w:rsidR="00831634" w:rsidRDefault="00000000">
      <w:pPr>
        <w:spacing w:after="188" w:line="259" w:lineRule="auto"/>
        <w:ind w:left="45" w:firstLine="0"/>
        <w:jc w:val="left"/>
      </w:pPr>
      <w:r>
        <w:rPr>
          <w:noProof/>
        </w:rPr>
        <w:lastRenderedPageBreak/>
        <mc:AlternateContent>
          <mc:Choice Requires="wpg">
            <w:drawing>
              <wp:inline distT="0" distB="0" distL="0" distR="0" wp14:anchorId="6C75B035" wp14:editId="79F5C488">
                <wp:extent cx="1743484" cy="695325"/>
                <wp:effectExtent l="0" t="0" r="0" b="0"/>
                <wp:docPr id="2446" name="Group 2446"/>
                <wp:cNvGraphicFramePr/>
                <a:graphic xmlns:a="http://schemas.openxmlformats.org/drawingml/2006/main">
                  <a:graphicData uri="http://schemas.microsoft.com/office/word/2010/wordprocessingGroup">
                    <wpg:wgp>
                      <wpg:cNvGrpSpPr/>
                      <wpg:grpSpPr>
                        <a:xfrm>
                          <a:off x="0" y="0"/>
                          <a:ext cx="1743484" cy="695325"/>
                          <a:chOff x="0" y="0"/>
                          <a:chExt cx="1743484" cy="695325"/>
                        </a:xfrm>
                      </wpg:grpSpPr>
                      <pic:pic xmlns:pic="http://schemas.openxmlformats.org/drawingml/2006/picture">
                        <pic:nvPicPr>
                          <pic:cNvPr id="346" name="Picture 346"/>
                          <pic:cNvPicPr/>
                        </pic:nvPicPr>
                        <pic:blipFill>
                          <a:blip r:embed="rId5"/>
                          <a:stretch>
                            <a:fillRect/>
                          </a:stretch>
                        </pic:blipFill>
                        <pic:spPr>
                          <a:xfrm>
                            <a:off x="0" y="0"/>
                            <a:ext cx="971550" cy="695325"/>
                          </a:xfrm>
                          <a:prstGeom prst="rect">
                            <a:avLst/>
                          </a:prstGeom>
                        </pic:spPr>
                      </pic:pic>
                      <pic:pic xmlns:pic="http://schemas.openxmlformats.org/drawingml/2006/picture">
                        <pic:nvPicPr>
                          <pic:cNvPr id="348" name="Picture 348"/>
                          <pic:cNvPicPr/>
                        </pic:nvPicPr>
                        <pic:blipFill>
                          <a:blip r:embed="rId6"/>
                          <a:stretch>
                            <a:fillRect/>
                          </a:stretch>
                        </pic:blipFill>
                        <pic:spPr>
                          <a:xfrm>
                            <a:off x="1105309" y="19050"/>
                            <a:ext cx="628650" cy="666750"/>
                          </a:xfrm>
                          <a:prstGeom prst="rect">
                            <a:avLst/>
                          </a:prstGeom>
                        </pic:spPr>
                      </pic:pic>
                      <wps:wsp>
                        <wps:cNvPr id="349" name="Shape 349"/>
                        <wps:cNvSpPr/>
                        <wps:spPr>
                          <a:xfrm>
                            <a:off x="1095784" y="14287"/>
                            <a:ext cx="642938" cy="0"/>
                          </a:xfrm>
                          <a:custGeom>
                            <a:avLst/>
                            <a:gdLst/>
                            <a:ahLst/>
                            <a:cxnLst/>
                            <a:rect l="0" t="0" r="0" b="0"/>
                            <a:pathLst>
                              <a:path w="642938">
                                <a:moveTo>
                                  <a:pt x="0" y="0"/>
                                </a:moveTo>
                                <a:lnTo>
                                  <a:pt x="642938"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0" name="Shape 350"/>
                        <wps:cNvSpPr/>
                        <wps:spPr>
                          <a:xfrm>
                            <a:off x="1738722" y="9525"/>
                            <a:ext cx="0" cy="681038"/>
                          </a:xfrm>
                          <a:custGeom>
                            <a:avLst/>
                            <a:gdLst/>
                            <a:ahLst/>
                            <a:cxnLst/>
                            <a:rect l="0" t="0" r="0" b="0"/>
                            <a:pathLst>
                              <a:path h="681038">
                                <a:moveTo>
                                  <a:pt x="0" y="0"/>
                                </a:moveTo>
                                <a:lnTo>
                                  <a:pt x="0" y="681038"/>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1" name="Shape 351"/>
                        <wps:cNvSpPr/>
                        <wps:spPr>
                          <a:xfrm>
                            <a:off x="1100547" y="690562"/>
                            <a:ext cx="642938" cy="0"/>
                          </a:xfrm>
                          <a:custGeom>
                            <a:avLst/>
                            <a:gdLst/>
                            <a:ahLst/>
                            <a:cxnLst/>
                            <a:rect l="0" t="0" r="0" b="0"/>
                            <a:pathLst>
                              <a:path w="642938">
                                <a:moveTo>
                                  <a:pt x="642938" y="0"/>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2" name="Shape 352"/>
                        <wps:cNvSpPr/>
                        <wps:spPr>
                          <a:xfrm>
                            <a:off x="1100547" y="14287"/>
                            <a:ext cx="0" cy="681038"/>
                          </a:xfrm>
                          <a:custGeom>
                            <a:avLst/>
                            <a:gdLst/>
                            <a:ahLst/>
                            <a:cxnLst/>
                            <a:rect l="0" t="0" r="0" b="0"/>
                            <a:pathLst>
                              <a:path h="681038">
                                <a:moveTo>
                                  <a:pt x="0" y="681038"/>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6" style="width:137.282pt;height:54.75pt;mso-position-horizontal-relative:char;mso-position-vertical-relative:line" coordsize="17434,6953">
                <v:shape id="Picture 346" style="position:absolute;width:9715;height:6953;left:0;top:0;" filled="f">
                  <v:imagedata r:id="rId7"/>
                </v:shape>
                <v:shape id="Picture 348" style="position:absolute;width:6286;height:6667;left:11053;top:190;" filled="f">
                  <v:imagedata r:id="rId8"/>
                </v:shape>
                <v:shape id="Shape 349" style="position:absolute;width:6429;height:0;left:10957;top:142;" coordsize="642938,0" path="m0,0l642938,0">
                  <v:stroke weight="0.75pt" endcap="flat" joinstyle="miter" miterlimit="10" on="true" color="#000000"/>
                  <v:fill on="false" color="#000000" opacity="0"/>
                </v:shape>
                <v:shape id="Shape 350" style="position:absolute;width:0;height:6810;left:17387;top:95;" coordsize="0,681038" path="m0,0l0,681038">
                  <v:stroke weight="0.75pt" endcap="flat" joinstyle="miter" miterlimit="10" on="true" color="#000000"/>
                  <v:fill on="false" color="#000000" opacity="0"/>
                </v:shape>
                <v:shape id="Shape 351" style="position:absolute;width:6429;height:0;left:11005;top:6905;" coordsize="642938,0" path="m642938,0l0,0">
                  <v:stroke weight="0.75pt" endcap="flat" joinstyle="miter" miterlimit="10" on="true" color="#000000"/>
                  <v:fill on="false" color="#000000" opacity="0"/>
                </v:shape>
                <v:shape id="Shape 352" style="position:absolute;width:0;height:6810;left:11005;top:142;" coordsize="0,681038" path="m0,681038l0,0">
                  <v:stroke weight="0.75pt" endcap="flat" joinstyle="miter" miterlimit="10" on="true" color="#000000"/>
                  <v:fill on="false" color="#000000" opacity="0"/>
                </v:shape>
              </v:group>
            </w:pict>
          </mc:Fallback>
        </mc:AlternateContent>
      </w:r>
    </w:p>
    <w:p w14:paraId="0F622460" w14:textId="77777777" w:rsidR="00831634" w:rsidRDefault="00000000">
      <w:pPr>
        <w:spacing w:after="196" w:line="259" w:lineRule="auto"/>
        <w:ind w:left="10" w:hanging="10"/>
        <w:jc w:val="left"/>
      </w:pPr>
      <w:r>
        <w:rPr>
          <w:b/>
          <w:sz w:val="38"/>
        </w:rPr>
        <w:t>North Dakota Space Grant Consortium Scholarship Program</w:t>
      </w:r>
    </w:p>
    <w:p w14:paraId="431A2478" w14:textId="70842423" w:rsidR="00831634" w:rsidRPr="002926D6" w:rsidRDefault="00000000">
      <w:pPr>
        <w:spacing w:after="290" w:line="259" w:lineRule="auto"/>
        <w:ind w:left="25" w:right="412" w:hanging="10"/>
        <w:jc w:val="left"/>
        <w:rPr>
          <w:szCs w:val="22"/>
        </w:rPr>
      </w:pPr>
      <w:r w:rsidRPr="002926D6">
        <w:rPr>
          <w:b/>
          <w:szCs w:val="22"/>
        </w:rPr>
        <w:t>Application Form</w:t>
      </w:r>
      <w:r w:rsidRPr="002926D6">
        <w:rPr>
          <w:szCs w:val="22"/>
        </w:rPr>
        <w:t xml:space="preserve">: Applicants must be citizens of the United States, </w:t>
      </w:r>
      <w:r w:rsidR="00880C8D">
        <w:rPr>
          <w:szCs w:val="22"/>
        </w:rPr>
        <w:t>be in good academic standing</w:t>
      </w:r>
      <w:r w:rsidRPr="002926D6">
        <w:rPr>
          <w:szCs w:val="22"/>
        </w:rPr>
        <w:t xml:space="preserve">, and </w:t>
      </w:r>
      <w:r w:rsidR="00880C8D">
        <w:rPr>
          <w:szCs w:val="22"/>
        </w:rPr>
        <w:t xml:space="preserve">are </w:t>
      </w:r>
      <w:r w:rsidRPr="002926D6">
        <w:rPr>
          <w:szCs w:val="22"/>
        </w:rPr>
        <w:t>pursuing a degree in a STEM field.</w:t>
      </w:r>
    </w:p>
    <w:p w14:paraId="5CF5EA85" w14:textId="77777777" w:rsidR="00831634" w:rsidRPr="002926D6" w:rsidRDefault="00000000">
      <w:pPr>
        <w:spacing w:after="253" w:line="259" w:lineRule="auto"/>
        <w:ind w:left="25" w:right="412" w:hanging="10"/>
        <w:jc w:val="left"/>
        <w:rPr>
          <w:szCs w:val="22"/>
        </w:rPr>
      </w:pPr>
      <w:proofErr w:type="gramStart"/>
      <w:r w:rsidRPr="002926D6">
        <w:rPr>
          <w:szCs w:val="22"/>
        </w:rPr>
        <w:t>Name:_</w:t>
      </w:r>
      <w:proofErr w:type="gramEnd"/>
      <w:r w:rsidRPr="002926D6">
        <w:rPr>
          <w:szCs w:val="22"/>
        </w:rPr>
        <w:t>________________________________________________________________________</w:t>
      </w:r>
    </w:p>
    <w:p w14:paraId="6132C728" w14:textId="77777777" w:rsidR="00831634" w:rsidRPr="002926D6" w:rsidRDefault="00000000">
      <w:pPr>
        <w:spacing w:after="253" w:line="259" w:lineRule="auto"/>
        <w:ind w:left="25" w:right="412" w:hanging="10"/>
        <w:jc w:val="left"/>
        <w:rPr>
          <w:szCs w:val="22"/>
        </w:rPr>
      </w:pPr>
      <w:r w:rsidRPr="002926D6">
        <w:rPr>
          <w:szCs w:val="22"/>
        </w:rPr>
        <w:t xml:space="preserve">Current </w:t>
      </w:r>
      <w:proofErr w:type="gramStart"/>
      <w:r w:rsidRPr="002926D6">
        <w:rPr>
          <w:szCs w:val="22"/>
        </w:rPr>
        <w:t>address:_</w:t>
      </w:r>
      <w:proofErr w:type="gramEnd"/>
      <w:r w:rsidRPr="002926D6">
        <w:rPr>
          <w:szCs w:val="22"/>
        </w:rPr>
        <w:t>________________________________________________________________</w:t>
      </w:r>
    </w:p>
    <w:p w14:paraId="740F3760" w14:textId="77777777" w:rsidR="00831634" w:rsidRPr="002926D6" w:rsidRDefault="00000000">
      <w:pPr>
        <w:spacing w:after="253" w:line="259" w:lineRule="auto"/>
        <w:ind w:left="25" w:right="412" w:hanging="10"/>
        <w:jc w:val="left"/>
        <w:rPr>
          <w:szCs w:val="22"/>
        </w:rPr>
      </w:pPr>
      <w:r w:rsidRPr="002926D6">
        <w:rPr>
          <w:szCs w:val="22"/>
        </w:rPr>
        <w:t xml:space="preserve">Hometown </w:t>
      </w:r>
      <w:proofErr w:type="gramStart"/>
      <w:r w:rsidRPr="002926D6">
        <w:rPr>
          <w:szCs w:val="22"/>
        </w:rPr>
        <w:t>address:_</w:t>
      </w:r>
      <w:proofErr w:type="gramEnd"/>
      <w:r w:rsidRPr="002926D6">
        <w:rPr>
          <w:szCs w:val="22"/>
        </w:rPr>
        <w:t>_____________________________________________________________</w:t>
      </w:r>
    </w:p>
    <w:p w14:paraId="06CC42A8" w14:textId="77777777" w:rsidR="00831634" w:rsidRPr="002926D6" w:rsidRDefault="00000000">
      <w:pPr>
        <w:spacing w:after="253" w:line="259" w:lineRule="auto"/>
        <w:ind w:left="25" w:right="412" w:hanging="10"/>
        <w:jc w:val="left"/>
        <w:rPr>
          <w:szCs w:val="22"/>
        </w:rPr>
      </w:pPr>
      <w:proofErr w:type="gramStart"/>
      <w:r w:rsidRPr="002926D6">
        <w:rPr>
          <w:szCs w:val="22"/>
        </w:rPr>
        <w:t>E-mail:_</w:t>
      </w:r>
      <w:proofErr w:type="gramEnd"/>
      <w:r w:rsidRPr="002926D6">
        <w:rPr>
          <w:szCs w:val="22"/>
        </w:rPr>
        <w:t xml:space="preserve">________________________________       </w:t>
      </w:r>
      <w:r w:rsidR="002926D6">
        <w:rPr>
          <w:szCs w:val="22"/>
        </w:rPr>
        <w:t xml:space="preserve"> </w:t>
      </w:r>
      <w:r w:rsidRPr="002926D6">
        <w:rPr>
          <w:szCs w:val="22"/>
        </w:rPr>
        <w:t>Phone:_______________________________</w:t>
      </w:r>
    </w:p>
    <w:p w14:paraId="6525E658" w14:textId="77777777" w:rsidR="00831634" w:rsidRPr="002926D6" w:rsidRDefault="00000000" w:rsidP="002926D6">
      <w:pPr>
        <w:spacing w:after="253" w:line="259" w:lineRule="auto"/>
        <w:ind w:left="25" w:right="412" w:hanging="10"/>
        <w:jc w:val="left"/>
        <w:rPr>
          <w:szCs w:val="22"/>
        </w:rPr>
      </w:pPr>
      <w:r w:rsidRPr="002926D6">
        <w:rPr>
          <w:szCs w:val="22"/>
        </w:rPr>
        <w:t xml:space="preserve">Student I.D. </w:t>
      </w:r>
      <w:proofErr w:type="gramStart"/>
      <w:r w:rsidRPr="002926D6">
        <w:rPr>
          <w:szCs w:val="22"/>
        </w:rPr>
        <w:t>number:_</w:t>
      </w:r>
      <w:proofErr w:type="gramEnd"/>
      <w:r w:rsidRPr="002926D6">
        <w:rPr>
          <w:szCs w:val="22"/>
        </w:rPr>
        <w:t>_____________________</w:t>
      </w:r>
      <w:r w:rsidR="002926D6">
        <w:rPr>
          <w:szCs w:val="22"/>
        </w:rPr>
        <w:t xml:space="preserve">       </w:t>
      </w:r>
      <w:r w:rsidRPr="002926D6">
        <w:rPr>
          <w:szCs w:val="22"/>
        </w:rPr>
        <w:t>Undergraduate GPA:________________</w:t>
      </w:r>
      <w:r w:rsidR="002926D6">
        <w:rPr>
          <w:szCs w:val="22"/>
        </w:rPr>
        <w:t>____</w:t>
      </w:r>
    </w:p>
    <w:p w14:paraId="7A02AA76" w14:textId="77777777" w:rsidR="00831634" w:rsidRPr="002926D6" w:rsidRDefault="00000000">
      <w:pPr>
        <w:spacing w:after="0" w:line="476" w:lineRule="auto"/>
        <w:ind w:left="25" w:right="412" w:hanging="10"/>
        <w:jc w:val="left"/>
        <w:rPr>
          <w:szCs w:val="22"/>
        </w:rPr>
      </w:pPr>
      <w:proofErr w:type="gramStart"/>
      <w:r w:rsidRPr="002926D6">
        <w:rPr>
          <w:szCs w:val="22"/>
        </w:rPr>
        <w:t>Major:_</w:t>
      </w:r>
      <w:proofErr w:type="gramEnd"/>
      <w:r w:rsidRPr="002926D6">
        <w:rPr>
          <w:szCs w:val="22"/>
        </w:rPr>
        <w:t xml:space="preserve">_____________________________          </w:t>
      </w:r>
      <w:r w:rsidR="002926D6">
        <w:rPr>
          <w:szCs w:val="22"/>
        </w:rPr>
        <w:t xml:space="preserve">     </w:t>
      </w:r>
      <w:r w:rsidRPr="002926D6">
        <w:rPr>
          <w:szCs w:val="22"/>
        </w:rPr>
        <w:t>Minor:____________________________</w:t>
      </w:r>
      <w:r w:rsidR="002926D6">
        <w:rPr>
          <w:szCs w:val="22"/>
        </w:rPr>
        <w:t>___</w:t>
      </w:r>
      <w:r w:rsidRPr="002926D6">
        <w:rPr>
          <w:szCs w:val="22"/>
        </w:rPr>
        <w:t xml:space="preserve"> </w:t>
      </w:r>
      <w:r w:rsidR="002926D6">
        <w:rPr>
          <w:szCs w:val="22"/>
        </w:rPr>
        <w:br/>
      </w:r>
      <w:r w:rsidRPr="002926D6">
        <w:rPr>
          <w:szCs w:val="22"/>
        </w:rPr>
        <w:t xml:space="preserve">North Dakota institution where you are pursuing </w:t>
      </w:r>
      <w:r w:rsidR="00381D03">
        <w:rPr>
          <w:szCs w:val="22"/>
        </w:rPr>
        <w:t>your</w:t>
      </w:r>
      <w:r w:rsidRPr="002926D6">
        <w:rPr>
          <w:szCs w:val="22"/>
        </w:rPr>
        <w:t xml:space="preserve"> degree:</w:t>
      </w:r>
    </w:p>
    <w:p w14:paraId="535271AB" w14:textId="77777777" w:rsidR="00831634" w:rsidRPr="002926D6" w:rsidRDefault="00000000">
      <w:pPr>
        <w:spacing w:after="253" w:line="259" w:lineRule="auto"/>
        <w:ind w:left="25" w:right="412" w:hanging="10"/>
        <w:jc w:val="left"/>
        <w:rPr>
          <w:szCs w:val="22"/>
        </w:rPr>
      </w:pPr>
      <w:r w:rsidRPr="002926D6">
        <w:rPr>
          <w:szCs w:val="22"/>
        </w:rPr>
        <w:t>_______________________________________________________________________________</w:t>
      </w:r>
    </w:p>
    <w:p w14:paraId="1CDF9041" w14:textId="77777777" w:rsidR="00831634" w:rsidRDefault="00000000">
      <w:pPr>
        <w:tabs>
          <w:tab w:val="center" w:pos="6825"/>
        </w:tabs>
        <w:spacing w:after="253" w:line="259" w:lineRule="auto"/>
        <w:ind w:left="0" w:firstLine="0"/>
        <w:jc w:val="left"/>
        <w:rPr>
          <w:szCs w:val="22"/>
        </w:rPr>
      </w:pPr>
      <w:r w:rsidRPr="002926D6">
        <w:rPr>
          <w:szCs w:val="22"/>
        </w:rPr>
        <w:t xml:space="preserve">Name of </w:t>
      </w:r>
      <w:proofErr w:type="gramStart"/>
      <w:r w:rsidRPr="002926D6">
        <w:rPr>
          <w:szCs w:val="22"/>
        </w:rPr>
        <w:t>advisor:_</w:t>
      </w:r>
      <w:proofErr w:type="gramEnd"/>
      <w:r w:rsidRPr="002926D6">
        <w:rPr>
          <w:szCs w:val="22"/>
        </w:rPr>
        <w:t>___________________</w:t>
      </w:r>
      <w:r w:rsidRPr="002926D6">
        <w:rPr>
          <w:szCs w:val="22"/>
        </w:rPr>
        <w:tab/>
        <w:t>Advisor’s email:________________</w:t>
      </w:r>
      <w:r w:rsidR="002926D6">
        <w:rPr>
          <w:szCs w:val="22"/>
        </w:rPr>
        <w:t>_____</w:t>
      </w:r>
    </w:p>
    <w:p w14:paraId="47ADCD01" w14:textId="77777777" w:rsidR="002926D6" w:rsidRPr="002926D6" w:rsidRDefault="002926D6">
      <w:pPr>
        <w:tabs>
          <w:tab w:val="center" w:pos="6825"/>
        </w:tabs>
        <w:spacing w:after="253" w:line="259" w:lineRule="auto"/>
        <w:ind w:left="0" w:firstLine="0"/>
        <w:jc w:val="left"/>
        <w:rPr>
          <w:szCs w:val="22"/>
        </w:rPr>
      </w:pPr>
      <w:r>
        <w:rPr>
          <w:szCs w:val="22"/>
        </w:rPr>
        <w:t>Name of U.S. city where you were born or naturalized: ___________________________________</w:t>
      </w:r>
    </w:p>
    <w:p w14:paraId="719E6C76" w14:textId="77777777" w:rsidR="00831634" w:rsidRPr="002926D6" w:rsidRDefault="00000000">
      <w:pPr>
        <w:spacing w:after="253" w:line="259" w:lineRule="auto"/>
        <w:ind w:left="25" w:right="412" w:hanging="10"/>
        <w:jc w:val="left"/>
        <w:rPr>
          <w:i/>
          <w:iCs/>
          <w:szCs w:val="22"/>
        </w:rPr>
      </w:pPr>
      <w:r w:rsidRPr="002926D6">
        <w:rPr>
          <w:i/>
          <w:iCs/>
          <w:szCs w:val="22"/>
        </w:rPr>
        <w:t>The following questions are optional</w:t>
      </w:r>
      <w:r w:rsidR="002926D6" w:rsidRPr="002926D6">
        <w:rPr>
          <w:i/>
          <w:iCs/>
          <w:szCs w:val="22"/>
        </w:rPr>
        <w:t>,</w:t>
      </w:r>
      <w:r w:rsidRPr="002926D6">
        <w:rPr>
          <w:i/>
          <w:iCs/>
          <w:szCs w:val="22"/>
        </w:rPr>
        <w:t xml:space="preserve"> included for government reporting purposes only.</w:t>
      </w:r>
    </w:p>
    <w:p w14:paraId="65B3E78C" w14:textId="77777777" w:rsidR="00831634" w:rsidRPr="002926D6" w:rsidRDefault="00000000">
      <w:pPr>
        <w:spacing w:after="253" w:line="259" w:lineRule="auto"/>
        <w:ind w:left="25" w:right="412" w:hanging="10"/>
        <w:jc w:val="left"/>
        <w:rPr>
          <w:szCs w:val="22"/>
        </w:rPr>
      </w:pPr>
      <w:r w:rsidRPr="002926D6">
        <w:rPr>
          <w:szCs w:val="22"/>
        </w:rPr>
        <w:t>Date of birth: ______________________</w:t>
      </w:r>
    </w:p>
    <w:p w14:paraId="41C6C94A" w14:textId="77777777" w:rsidR="00831634" w:rsidRPr="002926D6" w:rsidRDefault="00000000">
      <w:pPr>
        <w:spacing w:after="314" w:line="259" w:lineRule="auto"/>
        <w:ind w:left="25" w:right="412" w:hanging="10"/>
        <w:jc w:val="left"/>
        <w:rPr>
          <w:szCs w:val="22"/>
        </w:rPr>
      </w:pPr>
      <w:r w:rsidRPr="002926D6">
        <w:rPr>
          <w:szCs w:val="22"/>
        </w:rPr>
        <w:t xml:space="preserve">Gender:    </w:t>
      </w:r>
      <w:r w:rsidRPr="002926D6">
        <w:rPr>
          <w:b/>
          <w:bCs/>
          <w:szCs w:val="22"/>
        </w:rPr>
        <w:t>O</w:t>
      </w:r>
      <w:r w:rsidRPr="002926D6">
        <w:rPr>
          <w:szCs w:val="22"/>
        </w:rPr>
        <w:t xml:space="preserve"> Male      </w:t>
      </w:r>
      <w:r w:rsidRPr="002926D6">
        <w:rPr>
          <w:b/>
          <w:bCs/>
          <w:szCs w:val="22"/>
        </w:rPr>
        <w:t>O</w:t>
      </w:r>
      <w:r w:rsidRPr="002926D6">
        <w:rPr>
          <w:szCs w:val="22"/>
        </w:rPr>
        <w:t xml:space="preserve"> Female      </w:t>
      </w:r>
      <w:r w:rsidRPr="002926D6">
        <w:rPr>
          <w:b/>
          <w:bCs/>
          <w:szCs w:val="22"/>
        </w:rPr>
        <w:t>O</w:t>
      </w:r>
      <w:r w:rsidRPr="002926D6">
        <w:rPr>
          <w:szCs w:val="22"/>
        </w:rPr>
        <w:t xml:space="preserve"> Other      </w:t>
      </w:r>
      <w:r w:rsidRPr="002926D6">
        <w:rPr>
          <w:b/>
          <w:bCs/>
          <w:szCs w:val="22"/>
        </w:rPr>
        <w:t>O</w:t>
      </w:r>
      <w:r w:rsidRPr="002926D6">
        <w:rPr>
          <w:szCs w:val="22"/>
        </w:rPr>
        <w:t xml:space="preserve"> Prefer not to disclose</w:t>
      </w:r>
    </w:p>
    <w:p w14:paraId="0224F726" w14:textId="77777777" w:rsidR="00831634" w:rsidRPr="002926D6" w:rsidRDefault="00000000">
      <w:pPr>
        <w:spacing w:after="16" w:line="259" w:lineRule="auto"/>
        <w:ind w:left="25" w:right="412" w:hanging="10"/>
        <w:jc w:val="left"/>
        <w:rPr>
          <w:szCs w:val="22"/>
        </w:rPr>
      </w:pPr>
      <w:r w:rsidRPr="002926D6">
        <w:rPr>
          <w:szCs w:val="22"/>
        </w:rPr>
        <w:t>How do you identify yourself? (Check all that apply.)</w:t>
      </w:r>
    </w:p>
    <w:p w14:paraId="5F2A296C" w14:textId="77777777" w:rsidR="00831634" w:rsidRPr="002926D6" w:rsidRDefault="00000000">
      <w:pPr>
        <w:tabs>
          <w:tab w:val="center" w:pos="1591"/>
          <w:tab w:val="right" w:pos="10208"/>
        </w:tabs>
        <w:spacing w:after="14" w:line="259" w:lineRule="auto"/>
        <w:ind w:left="0" w:firstLine="0"/>
        <w:jc w:val="left"/>
        <w:rPr>
          <w:szCs w:val="22"/>
        </w:rPr>
      </w:pPr>
      <w:r w:rsidRPr="002926D6">
        <w:rPr>
          <w:b/>
          <w:bCs/>
          <w:szCs w:val="22"/>
        </w:rPr>
        <w:t>O</w:t>
      </w:r>
      <w:r w:rsidRPr="002926D6">
        <w:rPr>
          <w:szCs w:val="22"/>
        </w:rPr>
        <w:t xml:space="preserve"> Black or African American</w:t>
      </w:r>
      <w:r w:rsidR="002926D6">
        <w:rPr>
          <w:szCs w:val="22"/>
        </w:rPr>
        <w:t xml:space="preserve">                                       </w:t>
      </w:r>
      <w:r w:rsidRPr="002926D6">
        <w:rPr>
          <w:b/>
          <w:bCs/>
          <w:szCs w:val="22"/>
        </w:rPr>
        <w:t>O</w:t>
      </w:r>
      <w:r w:rsidRPr="002926D6">
        <w:rPr>
          <w:szCs w:val="22"/>
        </w:rPr>
        <w:t xml:space="preserve"> Native American or Alaska Native American</w:t>
      </w:r>
    </w:p>
    <w:p w14:paraId="6F83EC0D" w14:textId="77777777" w:rsidR="00831634" w:rsidRPr="002926D6" w:rsidRDefault="00000000">
      <w:pPr>
        <w:tabs>
          <w:tab w:val="center" w:pos="1216"/>
          <w:tab w:val="center" w:pos="6894"/>
        </w:tabs>
        <w:spacing w:after="11" w:line="259" w:lineRule="auto"/>
        <w:ind w:left="0" w:firstLine="0"/>
        <w:jc w:val="left"/>
        <w:rPr>
          <w:szCs w:val="22"/>
        </w:rPr>
      </w:pPr>
      <w:r w:rsidRPr="002926D6">
        <w:rPr>
          <w:b/>
          <w:bCs/>
          <w:szCs w:val="22"/>
        </w:rPr>
        <w:t>O</w:t>
      </w:r>
      <w:r w:rsidRPr="002926D6">
        <w:rPr>
          <w:szCs w:val="22"/>
        </w:rPr>
        <w:t xml:space="preserve"> Hispanic or Latino</w:t>
      </w:r>
      <w:r w:rsidR="002926D6">
        <w:rPr>
          <w:szCs w:val="22"/>
        </w:rPr>
        <w:t xml:space="preserve">                                                     </w:t>
      </w:r>
      <w:r w:rsidRPr="002926D6">
        <w:rPr>
          <w:b/>
          <w:bCs/>
          <w:szCs w:val="22"/>
        </w:rPr>
        <w:t>O</w:t>
      </w:r>
      <w:r w:rsidRPr="002926D6">
        <w:rPr>
          <w:szCs w:val="22"/>
        </w:rPr>
        <w:t xml:space="preserve"> Multiracial American</w:t>
      </w:r>
    </w:p>
    <w:p w14:paraId="33039B12" w14:textId="77777777" w:rsidR="00831634" w:rsidRDefault="00000000">
      <w:pPr>
        <w:tabs>
          <w:tab w:val="center" w:pos="1101"/>
          <w:tab w:val="center" w:pos="6178"/>
        </w:tabs>
        <w:spacing w:after="34" w:line="259" w:lineRule="auto"/>
        <w:ind w:left="0" w:firstLine="0"/>
        <w:jc w:val="left"/>
        <w:rPr>
          <w:szCs w:val="22"/>
        </w:rPr>
      </w:pPr>
      <w:r w:rsidRPr="002926D6">
        <w:rPr>
          <w:b/>
          <w:bCs/>
          <w:szCs w:val="22"/>
        </w:rPr>
        <w:t>O</w:t>
      </w:r>
      <w:r w:rsidRPr="002926D6">
        <w:rPr>
          <w:szCs w:val="22"/>
        </w:rPr>
        <w:t xml:space="preserve"> Asian American</w:t>
      </w:r>
      <w:r w:rsidR="002926D6">
        <w:rPr>
          <w:szCs w:val="22"/>
        </w:rPr>
        <w:t xml:space="preserve">                                                         </w:t>
      </w:r>
      <w:r w:rsidRPr="002926D6">
        <w:rPr>
          <w:b/>
          <w:bCs/>
          <w:szCs w:val="22"/>
        </w:rPr>
        <w:t>O</w:t>
      </w:r>
      <w:r w:rsidRPr="002926D6">
        <w:rPr>
          <w:szCs w:val="22"/>
        </w:rPr>
        <w:t xml:space="preserve"> White</w:t>
      </w:r>
    </w:p>
    <w:p w14:paraId="2C60CE0B" w14:textId="77777777" w:rsidR="002926D6" w:rsidRPr="002926D6" w:rsidRDefault="002926D6">
      <w:pPr>
        <w:tabs>
          <w:tab w:val="center" w:pos="1101"/>
          <w:tab w:val="center" w:pos="6178"/>
        </w:tabs>
        <w:spacing w:after="34" w:line="259" w:lineRule="auto"/>
        <w:ind w:left="0" w:firstLine="0"/>
        <w:jc w:val="left"/>
        <w:rPr>
          <w:szCs w:val="22"/>
        </w:rPr>
      </w:pPr>
      <w:r w:rsidRPr="002926D6">
        <w:rPr>
          <w:b/>
          <w:bCs/>
          <w:szCs w:val="22"/>
        </w:rPr>
        <w:t>O</w:t>
      </w:r>
      <w:r>
        <w:rPr>
          <w:b/>
          <w:bCs/>
          <w:szCs w:val="22"/>
        </w:rPr>
        <w:t xml:space="preserve"> </w:t>
      </w:r>
      <w:r w:rsidRPr="002926D6">
        <w:rPr>
          <w:szCs w:val="22"/>
        </w:rPr>
        <w:t>Middle Eastern or North African American</w:t>
      </w:r>
      <w:r>
        <w:rPr>
          <w:szCs w:val="22"/>
        </w:rPr>
        <w:t xml:space="preserve">          </w:t>
      </w:r>
      <w:r w:rsidRPr="002926D6">
        <w:rPr>
          <w:b/>
          <w:bCs/>
          <w:szCs w:val="22"/>
        </w:rPr>
        <w:t>O</w:t>
      </w:r>
      <w:r>
        <w:rPr>
          <w:b/>
          <w:bCs/>
          <w:szCs w:val="22"/>
        </w:rPr>
        <w:t xml:space="preserve"> </w:t>
      </w:r>
      <w:r w:rsidRPr="002926D6">
        <w:rPr>
          <w:szCs w:val="22"/>
        </w:rPr>
        <w:t>Native Hawaiian or Other Pacific Islanders American</w:t>
      </w:r>
      <w:r>
        <w:rPr>
          <w:szCs w:val="22"/>
        </w:rPr>
        <w:br/>
      </w:r>
      <w:r w:rsidRPr="002926D6">
        <w:rPr>
          <w:b/>
          <w:bCs/>
          <w:szCs w:val="22"/>
        </w:rPr>
        <w:t>O</w:t>
      </w:r>
      <w:r>
        <w:rPr>
          <w:b/>
          <w:bCs/>
          <w:szCs w:val="22"/>
        </w:rPr>
        <w:t xml:space="preserve"> </w:t>
      </w:r>
      <w:r w:rsidRPr="002926D6">
        <w:rPr>
          <w:szCs w:val="22"/>
        </w:rPr>
        <w:t>Prefer not to disclose</w:t>
      </w:r>
    </w:p>
    <w:p w14:paraId="18CD40EF" w14:textId="77777777" w:rsidR="002926D6" w:rsidRPr="002926D6" w:rsidRDefault="002926D6" w:rsidP="002926D6">
      <w:pPr>
        <w:spacing w:after="253" w:line="259" w:lineRule="auto"/>
        <w:ind w:left="25" w:right="412" w:hanging="10"/>
        <w:jc w:val="left"/>
        <w:rPr>
          <w:szCs w:val="22"/>
        </w:rPr>
      </w:pPr>
      <w:r>
        <w:rPr>
          <w:szCs w:val="22"/>
        </w:rPr>
        <w:br/>
      </w:r>
      <w:r w:rsidRPr="002926D6">
        <w:rPr>
          <w:szCs w:val="22"/>
        </w:rPr>
        <w:t xml:space="preserve">Disabled:   </w:t>
      </w:r>
      <w:r w:rsidRPr="002926D6">
        <w:rPr>
          <w:b/>
          <w:bCs/>
          <w:szCs w:val="22"/>
        </w:rPr>
        <w:t>O</w:t>
      </w:r>
      <w:r w:rsidRPr="002926D6">
        <w:rPr>
          <w:szCs w:val="22"/>
        </w:rPr>
        <w:t xml:space="preserve"> Yes      </w:t>
      </w:r>
      <w:proofErr w:type="spellStart"/>
      <w:r w:rsidRPr="002926D6">
        <w:rPr>
          <w:b/>
          <w:bCs/>
          <w:szCs w:val="22"/>
        </w:rPr>
        <w:t>O</w:t>
      </w:r>
      <w:proofErr w:type="spellEnd"/>
      <w:r w:rsidRPr="002926D6">
        <w:rPr>
          <w:szCs w:val="22"/>
        </w:rPr>
        <w:t xml:space="preserve"> No     </w:t>
      </w:r>
      <w:r w:rsidRPr="002926D6">
        <w:rPr>
          <w:b/>
          <w:bCs/>
          <w:szCs w:val="22"/>
        </w:rPr>
        <w:t>O</w:t>
      </w:r>
      <w:r w:rsidRPr="002926D6">
        <w:rPr>
          <w:szCs w:val="22"/>
        </w:rPr>
        <w:t xml:space="preserve"> Prefer not to disclose</w:t>
      </w:r>
    </w:p>
    <w:sectPr w:rsidR="002926D6" w:rsidRPr="002926D6" w:rsidSect="000176DD">
      <w:pgSz w:w="12240" w:h="15840"/>
      <w:pgMar w:top="749" w:right="792" w:bottom="1728" w:left="12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C0E"/>
    <w:multiLevelType w:val="hybridMultilevel"/>
    <w:tmpl w:val="67F210FC"/>
    <w:lvl w:ilvl="0" w:tplc="E9086E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06BB2">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08E77A">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5804E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FE6436">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90D5D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9691F0">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160C5E">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3226F6">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7C3750"/>
    <w:multiLevelType w:val="hybridMultilevel"/>
    <w:tmpl w:val="8F2C1404"/>
    <w:lvl w:ilvl="0" w:tplc="6630C72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AE3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425B7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D4BBE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9CC7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CE42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6E70F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84B6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7ED60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271359"/>
    <w:multiLevelType w:val="hybridMultilevel"/>
    <w:tmpl w:val="9AF05D68"/>
    <w:lvl w:ilvl="0" w:tplc="C5225684">
      <w:start w:val="1"/>
      <w:numFmt w:val="lowerLetter"/>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3" w15:restartNumberingAfterBreak="0">
    <w:nsid w:val="63C01465"/>
    <w:multiLevelType w:val="hybridMultilevel"/>
    <w:tmpl w:val="484AA8D0"/>
    <w:lvl w:ilvl="0" w:tplc="DB4819A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2E64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4296B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8E493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7ADAF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BEBC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6875A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BE4B9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98A8B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57291579">
    <w:abstractNumId w:val="0"/>
  </w:num>
  <w:num w:numId="2" w16cid:durableId="1877503092">
    <w:abstractNumId w:val="1"/>
  </w:num>
  <w:num w:numId="3" w16cid:durableId="231892322">
    <w:abstractNumId w:val="3"/>
  </w:num>
  <w:num w:numId="4" w16cid:durableId="1698264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34"/>
    <w:rsid w:val="000176DD"/>
    <w:rsid w:val="002926D6"/>
    <w:rsid w:val="00381D03"/>
    <w:rsid w:val="003A3035"/>
    <w:rsid w:val="004457D4"/>
    <w:rsid w:val="006E6EB2"/>
    <w:rsid w:val="00831634"/>
    <w:rsid w:val="00880C8D"/>
    <w:rsid w:val="00963C67"/>
    <w:rsid w:val="009D4AFA"/>
    <w:rsid w:val="00BC0003"/>
    <w:rsid w:val="00C93A16"/>
    <w:rsid w:val="00E6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6662"/>
  <w15:docId w15:val="{B963B5EA-EA42-6C45-AAF1-CAC860FA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382" w:hanging="7"/>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035"/>
    <w:rPr>
      <w:color w:val="0563C1" w:themeColor="hyperlink"/>
      <w:u w:val="single"/>
    </w:rPr>
  </w:style>
  <w:style w:type="character" w:styleId="UnresolvedMention">
    <w:name w:val="Unresolved Mention"/>
    <w:basedOn w:val="DefaultParagraphFont"/>
    <w:uiPriority w:val="99"/>
    <w:semiHidden/>
    <w:unhideWhenUsed/>
    <w:rsid w:val="003A3035"/>
    <w:rPr>
      <w:color w:val="605E5C"/>
      <w:shd w:val="clear" w:color="auto" w:fill="E1DFDD"/>
    </w:rPr>
  </w:style>
  <w:style w:type="character" w:styleId="FollowedHyperlink">
    <w:name w:val="FollowedHyperlink"/>
    <w:basedOn w:val="DefaultParagraphFont"/>
    <w:uiPriority w:val="99"/>
    <w:semiHidden/>
    <w:unhideWhenUsed/>
    <w:rsid w:val="003A3035"/>
    <w:rPr>
      <w:color w:val="954F72" w:themeColor="followedHyperlink"/>
      <w:u w:val="single"/>
    </w:rPr>
  </w:style>
  <w:style w:type="paragraph" w:styleId="ListParagraph">
    <w:name w:val="List Paragraph"/>
    <w:basedOn w:val="Normal"/>
    <w:uiPriority w:val="34"/>
    <w:qFormat/>
    <w:rsid w:val="003A3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mailto:financialaid@minotstateu.edu" TargetMode="External"/><Relationship Id="rId18" Type="http://schemas.openxmlformats.org/officeDocument/2006/relationships/hyperlink" Target="https://ndspacegrant.submittable.com/submit/180395/north-dakota-space-grant-consortiums-bismarck-state-college-undergraduate-schol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0.png"/><Relationship Id="rId12" Type="http://schemas.openxmlformats.org/officeDocument/2006/relationships/hyperlink" Target="mailto:lrsc.financialaid@lrsc.edu" TargetMode="External"/><Relationship Id="rId17" Type="http://schemas.openxmlformats.org/officeDocument/2006/relationships/hyperlink" Target="https://ndspacegrant.submittable.com/submit/180395/north-dakota-space-grant-consortiums-bismarck-state-college-undergraduate-schola" TargetMode="External"/><Relationship Id="rId2" Type="http://schemas.openxmlformats.org/officeDocument/2006/relationships/styles" Target="styles.xml"/><Relationship Id="rId16" Type="http://schemas.openxmlformats.org/officeDocument/2006/relationships/hyperlink" Target="https://ndspacegrant.submittable.com/submit/180395/north-dakota-space-grant-consortiums-bismarck-state-college-undergraduate-schol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ndspacegrant.submittable.com/submit/180395/bismarck-state-college-undergraduate-scholarship-application" TargetMode="External"/><Relationship Id="rId5" Type="http://schemas.openxmlformats.org/officeDocument/2006/relationships/image" Target="media/image1.png"/><Relationship Id="rId15" Type="http://schemas.openxmlformats.org/officeDocument/2006/relationships/hyperlink" Target="https://ndspacegrant.submittable.com/submit/180395/north-dakota-space-grant-consortiums-bismarck-state-college-undergraduate-schola" TargetMode="External"/><Relationship Id="rId10" Type="http://schemas.openxmlformats.org/officeDocument/2006/relationships/hyperlink" Target="https://ndspacegrant.submittable.com/submit/180395/bismarck-state-college-undergraduate-scholarship-application" TargetMode="External"/><Relationship Id="rId19" Type="http://schemas.openxmlformats.org/officeDocument/2006/relationships/hyperlink" Target="https://ndspacegrant.submittable.com/submit/180395/north-dakota-space-grant-consortiums-bismarck-state-college-undergraduate-schola" TargetMode="External"/><Relationship Id="rId4" Type="http://schemas.openxmlformats.org/officeDocument/2006/relationships/webSettings" Target="webSettings.xml"/><Relationship Id="rId9" Type="http://schemas.openxmlformats.org/officeDocument/2006/relationships/hyperlink" Target="https://ndspacegrant.und.edu/college-students/scholarships/undergraduate.html" TargetMode="External"/><Relationship Id="rId14" Type="http://schemas.openxmlformats.org/officeDocument/2006/relationships/hyperlink" Target="https://ndspacegrant.submittable.com/submit/180395/north-dakota-space-grant-consortiums-bismarck-state-college-undergraduate-sch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NDSGC Scholarship Application.docx</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NDSGC Scholarship Application.docx</dc:title>
  <dc:subject/>
  <dc:creator>McIntosh, Tori</dc:creator>
  <cp:keywords/>
  <cp:lastModifiedBy>McIntosh, Tori</cp:lastModifiedBy>
  <cp:revision>9</cp:revision>
  <dcterms:created xsi:type="dcterms:W3CDTF">2023-09-05T16:10:00Z</dcterms:created>
  <dcterms:modified xsi:type="dcterms:W3CDTF">2024-09-23T17:40:00Z</dcterms:modified>
</cp:coreProperties>
</file>